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545CD5" w:rsidRDefault="00565D32" w:rsidP="00714414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49042D">
        <w:rPr>
          <w:sz w:val="26"/>
          <w:szCs w:val="26"/>
        </w:rPr>
        <w:t xml:space="preserve"> июля</w:t>
      </w:r>
      <w:r w:rsidR="00714414" w:rsidRPr="00545CD5">
        <w:rPr>
          <w:sz w:val="26"/>
          <w:szCs w:val="26"/>
        </w:rPr>
        <w:t xml:space="preserve"> 2019</w:t>
      </w:r>
      <w:r w:rsidR="00545CD5">
        <w:rPr>
          <w:sz w:val="26"/>
          <w:szCs w:val="26"/>
        </w:rPr>
        <w:t xml:space="preserve"> года                     </w:t>
      </w:r>
      <w:r w:rsidR="00EA690D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0A7736" w:rsidRPr="00545CD5">
        <w:rPr>
          <w:sz w:val="26"/>
          <w:szCs w:val="26"/>
        </w:rPr>
        <w:tab/>
      </w:r>
      <w:r w:rsidR="00DB4A29" w:rsidRPr="00545CD5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714414" w:rsidRPr="00545CD5">
        <w:rPr>
          <w:sz w:val="26"/>
          <w:szCs w:val="26"/>
        </w:rPr>
        <w:t>/</w:t>
      </w:r>
      <w:r>
        <w:rPr>
          <w:sz w:val="26"/>
          <w:szCs w:val="26"/>
        </w:rPr>
        <w:t>31</w:t>
      </w:r>
    </w:p>
    <w:p w:rsidR="004E26DF" w:rsidRDefault="004E26DF" w:rsidP="008A6CE5">
      <w:pPr>
        <w:pStyle w:val="21"/>
        <w:ind w:firstLine="0"/>
        <w:jc w:val="center"/>
        <w:rPr>
          <w:rFonts w:ascii="Times New Roman" w:hAnsi="Times New Roman"/>
          <w:sz w:val="24"/>
          <w:szCs w:val="28"/>
        </w:rPr>
      </w:pPr>
    </w:p>
    <w:p w:rsidR="00565D32" w:rsidRDefault="00565D32" w:rsidP="00565D32">
      <w:pPr>
        <w:pStyle w:val="2"/>
        <w:spacing w:after="0" w:line="276" w:lineRule="auto"/>
        <w:ind w:right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предложении органом местного самоуправления выделить и оборудовать на территории каждого избирательного участка специальные места для размещения предвыборных печатных агитационных материалов на выборах депутатов Совета Зональненского сельского поселения пятого созыва </w:t>
      </w:r>
    </w:p>
    <w:p w:rsidR="00565D32" w:rsidRDefault="00565D32" w:rsidP="00565D32">
      <w:pPr>
        <w:ind w:right="42"/>
        <w:jc w:val="center"/>
        <w:rPr>
          <w:b/>
          <w:sz w:val="26"/>
          <w:szCs w:val="26"/>
        </w:rPr>
      </w:pPr>
    </w:p>
    <w:p w:rsidR="00565D32" w:rsidRPr="00565D32" w:rsidRDefault="00565D32" w:rsidP="00565D32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7 статьи 44 Закона Томской области от 14.02.2005 № 29-ОЗ «О муниципальных выборах в Томской области», Муниципальная избирательная комиссия Зональненского сельского поселения</w:t>
      </w:r>
    </w:p>
    <w:p w:rsidR="00565D32" w:rsidRDefault="00565D32" w:rsidP="00565D32">
      <w:pPr>
        <w:spacing w:line="276" w:lineRule="auto"/>
        <w:ind w:firstLine="851"/>
        <w:jc w:val="both"/>
      </w:pPr>
    </w:p>
    <w:p w:rsidR="00565D32" w:rsidRDefault="00565D32" w:rsidP="00565D32">
      <w:pPr>
        <w:pStyle w:val="a3"/>
        <w:spacing w:line="276" w:lineRule="auto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565D32" w:rsidRDefault="00565D32" w:rsidP="00565D32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565D32" w:rsidRDefault="00565D32" w:rsidP="00565D32">
      <w:pPr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Предложить органам местного самоуправления выделить и оборудовать на территории каждого избирательного участка специальные места для размещения предвыборных печатных агитационных материалов. Такие места должны быть удобны для посещения избирателями и располагаться таким образом, чтобы избиратели могли ознакомиться с размещенной там информацией.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кандидатов, избирательных объединений. Зарегистрированным кандидатам, избирательным объединениям должна быть выделена равная площадь для размещения печатных агитационных материалов.</w:t>
      </w:r>
    </w:p>
    <w:p w:rsidR="008A6CE5" w:rsidRDefault="00565D32" w:rsidP="005E7084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E7084">
        <w:rPr>
          <w:sz w:val="26"/>
          <w:szCs w:val="26"/>
        </w:rPr>
        <w:t>Разместить на информационном стенде избирательной комиссии перечень специальных мест, определенных соответствующими органами местного самоуправления.</w:t>
      </w:r>
    </w:p>
    <w:p w:rsidR="005E7084" w:rsidRPr="002B7B3B" w:rsidRDefault="005E7084" w:rsidP="005E7084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Председатель</w:t>
            </w:r>
          </w:p>
          <w:p w:rsidR="00714414" w:rsidRPr="002B7B3B" w:rsidRDefault="00714414" w:rsidP="002B7B3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2B7B3B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2B7B3B" w:rsidRDefault="00714414" w:rsidP="002B7B3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6392F"/>
    <w:rsid w:val="000658AB"/>
    <w:rsid w:val="000729A7"/>
    <w:rsid w:val="00091CF3"/>
    <w:rsid w:val="0009682F"/>
    <w:rsid w:val="00096C80"/>
    <w:rsid w:val="000A19F2"/>
    <w:rsid w:val="000A3178"/>
    <w:rsid w:val="000A4B31"/>
    <w:rsid w:val="000A7736"/>
    <w:rsid w:val="000B2851"/>
    <w:rsid w:val="000D5259"/>
    <w:rsid w:val="000E6F77"/>
    <w:rsid w:val="000E7A1B"/>
    <w:rsid w:val="000F632A"/>
    <w:rsid w:val="00176663"/>
    <w:rsid w:val="001926D6"/>
    <w:rsid w:val="00193E21"/>
    <w:rsid w:val="00200936"/>
    <w:rsid w:val="00275D12"/>
    <w:rsid w:val="002B65EB"/>
    <w:rsid w:val="002B7B3B"/>
    <w:rsid w:val="002D61AD"/>
    <w:rsid w:val="00336FAF"/>
    <w:rsid w:val="003432E4"/>
    <w:rsid w:val="00361D27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65D32"/>
    <w:rsid w:val="005A7CAE"/>
    <w:rsid w:val="005C0A39"/>
    <w:rsid w:val="005D2E58"/>
    <w:rsid w:val="005E7084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B3043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8B0E-B5ED-4594-8308-1FDC84FC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2019-07-01T03:42:00Z</cp:lastPrinted>
  <dcterms:created xsi:type="dcterms:W3CDTF">2019-07-30T03:11:00Z</dcterms:created>
  <dcterms:modified xsi:type="dcterms:W3CDTF">2019-07-30T03:11:00Z</dcterms:modified>
</cp:coreProperties>
</file>